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96" w:rsidRDefault="00F84B96" w:rsidP="00F84B9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noProof/>
          <w:sz w:val="32"/>
          <w:szCs w:val="32"/>
        </w:rPr>
        <w:object w:dxaOrig="8060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75pt;margin-top:-25.85pt;width:85.05pt;height:85.05pt;z-index:251659264;visibility:visible;mso-wrap-edited:f" fillcolor="#669">
            <v:imagedata r:id="rId5" o:title=""/>
          </v:shape>
          <o:OLEObject Type="Embed" ProgID="Word.Picture.8" ShapeID="_x0000_s1026" DrawAspect="Content" ObjectID="_1656239014" r:id="rId6"/>
        </w:object>
      </w:r>
    </w:p>
    <w:p w:rsidR="00F84B96" w:rsidRDefault="00F84B96" w:rsidP="00F84B9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84B96" w:rsidRPr="0059484B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4B96" w:rsidRPr="00F84B96" w:rsidRDefault="00F84B96" w:rsidP="00F84B96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4B96" w:rsidRPr="0069061A" w:rsidRDefault="00F84B96" w:rsidP="00F84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Pr="0069061A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ว่าด้วยประมวลจริยธรรมของข้าราชการท้องถิ่นฝ่ายบริหาร</w:t>
      </w:r>
    </w:p>
    <w:p w:rsidR="00F84B96" w:rsidRPr="0069061A" w:rsidRDefault="00F84B96" w:rsidP="00F84B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โจด</w:t>
      </w:r>
      <w:proofErr w:type="spellEnd"/>
      <w:r w:rsidRPr="006906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อำเภอวัฒนานคร</w:t>
      </w:r>
      <w:r w:rsidRPr="006906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จังหวัดสระแก้ว</w:t>
      </w:r>
      <w:r w:rsidRPr="0069061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84B96" w:rsidRPr="0069061A" w:rsidRDefault="00F84B96" w:rsidP="00F84B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061A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 2561</w:t>
      </w:r>
    </w:p>
    <w:p w:rsidR="00F84B96" w:rsidRPr="0069061A" w:rsidRDefault="00F84B96" w:rsidP="00F84B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061A">
        <w:rPr>
          <w:rFonts w:ascii="TH SarabunPSK" w:hAnsi="TH SarabunPSK" w:cs="TH SarabunPSK"/>
          <w:b/>
          <w:bCs/>
          <w:sz w:val="32"/>
          <w:szCs w:val="32"/>
          <w:cs/>
        </w:rPr>
        <w:t>---------------------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ประมวลจริยธรรมนี้จัดทำตามเจตนารมณ์ของรัฐธรรมนูญแห่งราชอาณาจักรไทย  พุทธศักราช  2550 มาตรา 279 โดยมีวัตถุประสงค์เพื่อ</w:t>
      </w:r>
    </w:p>
    <w:p w:rsidR="00F84B96" w:rsidRDefault="00F84B96" w:rsidP="00F84B96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เป็นเครื่องมือกำกับความประพฤติของข้าราชการการเมืองฝ่ายบริหารขององค์การ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บริหารส่วนตำบลวังทอง  ที่สร้างความโปร่งใส  มีมาตรฐาน  ในการปฏิบัติงานที่ชัดเจนและเป็นสากล</w:t>
      </w:r>
    </w:p>
    <w:p w:rsidR="00F84B96" w:rsidRDefault="00F84B96" w:rsidP="00F84B96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ยึดถือเป็นหลักการและแนวทางปฏิบัติอย่างสม่ำเสมอ  และเป็นเครื่องมือการตรวจสอบ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การทำงานด้านต่างๆ  ทั้งในองค์กรและระดับบุคคล  เพื่อให้การดำเนินงานเป็นไปตามหลักคุณธรรมจริยธรรม  มีประสิทธิภาพและประสิทธิผล</w:t>
      </w:r>
    </w:p>
    <w:p w:rsidR="00F84B96" w:rsidRDefault="00F84B96" w:rsidP="00F84B96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ทำให้เกิดรูปแบบองค์กรอันเป็นที่ยอมรับ  เพิ่มความน่าเชื่อถือ  เกิดความมั่นใจแก่ผู้รับ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บริการและประชาชนทั่วไป  ตลอดจนผู้มีส่วนได้เสีย</w:t>
      </w:r>
    </w:p>
    <w:p w:rsidR="00F84B96" w:rsidRDefault="00F84B96" w:rsidP="00F84B96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อำนาจในขอบเขต  สร้างระบบความรับผิดชอบของข้าราชการต่อ  ตนเอง  ต่อองค์กร  ต่อผู้บังคับบัญชาต่อประชาชน  และต่อสังคม  ตามลำดับ</w:t>
      </w:r>
    </w:p>
    <w:p w:rsidR="00F84B96" w:rsidRDefault="00F84B96" w:rsidP="00F84B96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ป้องกันการแสวงหาประโยชน์โดยมิชอบ  และความขัดแย้งทางผลประโยชน์ที่อาจเกิด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ขึ้น  รวมทั้งเสริมสร้างความโปร่งใสในการปฏิบัติงาน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 รวมถึงเพื่อใช้เป็นค่านิยมร่วมสำหรับองค์กรและข้าราชการทุกคน  พึงยึดถือเป็นแนวทางปฏิบัติควบคู่ไปกับระเบียบและกฎข้อบังคับอื่นๆ  อย่างทั่วถึงและมีประสิทธิภาพ  </w:t>
      </w:r>
    </w:p>
    <w:p w:rsidR="00F84B96" w:rsidRDefault="00F84B96" w:rsidP="00F84B96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อาศัยอำนาจตามพระราชบัญญัติสภาตำบลและองค์การบริหารส่วนตำบล  พ.ศ.2537</w:t>
      </w:r>
    </w:p>
    <w:p w:rsidR="00F84B96" w:rsidRPr="00423BA4" w:rsidRDefault="00F84B96" w:rsidP="00F84B9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แก้ไขเพิ่มเติมถึง  (ฉบับที่  6)  พ.ศ.2552 ข้อ 59  (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 จึงออกระเบียบไว้ดังต่อไปนี้</w:t>
      </w:r>
    </w:p>
    <w:p w:rsidR="00F84B96" w:rsidRPr="00423BA4" w:rsidRDefault="00F84B96" w:rsidP="00F84B9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23BA4">
        <w:rPr>
          <w:rFonts w:ascii="TH SarabunPSK" w:hAnsi="TH SarabunPSK" w:cs="TH SarabunPSK" w:hint="cs"/>
          <w:b/>
          <w:bCs/>
          <w:sz w:val="36"/>
          <w:szCs w:val="36"/>
          <w:cs/>
        </w:rPr>
        <w:t>หมวด  1</w:t>
      </w:r>
    </w:p>
    <w:p w:rsidR="00F84B96" w:rsidRPr="00423BA4" w:rsidRDefault="00F84B96" w:rsidP="00F84B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3BA4">
        <w:rPr>
          <w:rFonts w:ascii="TH SarabunPSK" w:hAnsi="TH SarabunPSK" w:cs="TH SarabunPSK" w:hint="cs"/>
          <w:b/>
          <w:bCs/>
          <w:sz w:val="36"/>
          <w:szCs w:val="36"/>
          <w:cs/>
        </w:rPr>
        <w:t>บททั่วไป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 1  ระเบียบนี้  เรียกว่า  </w:t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ประมวลจริยธรรมของข้าราชการของ  ข้าราชการการเมืองท้องถิ่นฝ่ายบริหารของ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งบประมาณ  256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”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 2  ระเบียบนี้ให้ใช้บังคับตั้งแต่บัดนี้เป็นต้นไป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  ในระเบียบนี้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2363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B52363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ประมวลจริยธรรม</w:t>
      </w:r>
      <w:proofErr w:type="gramStart"/>
      <w:r w:rsidRPr="00B52363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ประมวลจริยธรรมของข้าราชการของ  ข้าราชการการเมืองท้องถิ่นฝ่ายบริหารของ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23BA4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423BA4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ข้าราชการการเมืองท้องถิ่น</w:t>
      </w:r>
      <w:proofErr w:type="gramStart"/>
      <w:r w:rsidRPr="00423BA4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รองนายก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เลขานุการนายก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ร่วมทั้งบุคคลที่ฝ่ายบริหารแต่งตั้งตามที่บัญญัติไว้ในพระราชบัญญัติที่จัดตั้งองค์กรปกครองส่วนท้องถิ่น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BA4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423BA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คณะกรรมการจริยธรรม</w:t>
      </w:r>
      <w:proofErr w:type="gramStart"/>
      <w:r w:rsidRPr="00423BA4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คณะกรรมการจริยธรรม  ของข้าราชการการเมืองท้องถิ่นฝ่ายบริหารของ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4  ให้นายก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เป็นผู้รักษาการตามระเบียบนี้</w:t>
      </w:r>
    </w:p>
    <w:p w:rsidR="00F84B96" w:rsidRPr="00423BA4" w:rsidRDefault="00F84B96" w:rsidP="00F84B9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23BA4">
        <w:rPr>
          <w:rFonts w:ascii="TH SarabunPSK" w:hAnsi="TH SarabunPSK" w:cs="TH SarabunPSK" w:hint="cs"/>
          <w:b/>
          <w:bCs/>
          <w:sz w:val="36"/>
          <w:szCs w:val="36"/>
          <w:cs/>
        </w:rPr>
        <w:t>หมวด  2</w:t>
      </w:r>
    </w:p>
    <w:p w:rsidR="00F84B96" w:rsidRPr="00423BA4" w:rsidRDefault="00F84B96" w:rsidP="00F84B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3BA4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มาตรฐานจริยธรรม</w:t>
      </w:r>
    </w:p>
    <w:p w:rsidR="00F84B96" w:rsidRPr="00423BA4" w:rsidRDefault="00F84B96" w:rsidP="00F84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23BA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1</w:t>
      </w:r>
    </w:p>
    <w:p w:rsidR="00F84B96" w:rsidRPr="00423BA4" w:rsidRDefault="00F84B96" w:rsidP="00F84B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BA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5  ข้าราชการ  การเมืองท้องถิ่น  มีหน้าที่ดำเนินการให้เป็นไปตามกฎหมาย  เพื่อรักษาประโยชน์ส่วนรวมเป็นกลางทางการเมืองอำนวยความสะดวกและให้บริการแก่ประชาชนตามหลัก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  โดยจะต้องยึดมั่นในค่านิยมหลัก 9 ประการ  ดังนี้</w:t>
      </w:r>
    </w:p>
    <w:p w:rsidR="00F84B96" w:rsidRDefault="00F84B96" w:rsidP="00F84B96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F84B96" w:rsidRDefault="00F84B96" w:rsidP="00F84B96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การยึดมั่นในคุณธรรมและจริยธรรม</w:t>
      </w:r>
    </w:p>
    <w:p w:rsidR="00F84B96" w:rsidRDefault="00F84B96" w:rsidP="00F84B96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การมีจิตสำนึกที่ดี  ซื่อสัตย์  และรับผิดชอบ</w:t>
      </w:r>
    </w:p>
    <w:p w:rsidR="00F84B96" w:rsidRDefault="00F84B96" w:rsidP="00F84B96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F84B96" w:rsidRDefault="00F84B96" w:rsidP="00F84B96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การยืนหยัดทำในสิ่งที่ถูกต้อง  เป็นธรรม  และถูกกฎหมาย</w:t>
      </w:r>
    </w:p>
    <w:p w:rsidR="00F84B96" w:rsidRDefault="00F84B96" w:rsidP="00F84B96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การให้บริการแก่ประชาชนด้วยความรวดเร็ว  มีอัธยาศัย  และไม่เลือกปฏิบัติ</w:t>
      </w:r>
    </w:p>
    <w:p w:rsidR="00F84B96" w:rsidRDefault="00F84B96" w:rsidP="00F84B96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การให้ข้อมูลข่าวสารแก่ประชาชนอย่างครบถ้วน  ถูกต้อง  และไม่บิดเบือนข้อเท็จจริง</w:t>
      </w:r>
    </w:p>
    <w:p w:rsidR="00F84B96" w:rsidRDefault="00F84B96" w:rsidP="00F84B96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การมุ่งผลสัมฤทธิ์ของงาน  รักษามาตรฐาน  มีคุณภาพ  โปร่งใส  และตรวจสอบได้</w:t>
      </w:r>
    </w:p>
    <w:p w:rsidR="00F84B96" w:rsidRDefault="00F84B96" w:rsidP="00F84B96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การยึดมั่นในหลักจรรยาวิชาชีพขององค์กร </w:t>
      </w:r>
    </w:p>
    <w:p w:rsidR="00F84B96" w:rsidRPr="00A077D9" w:rsidRDefault="00F84B96" w:rsidP="00F84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077D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2</w:t>
      </w:r>
    </w:p>
    <w:p w:rsidR="00F84B96" w:rsidRPr="00A077D9" w:rsidRDefault="00F84B96" w:rsidP="00F84B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7D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มาตรฐานทางจริยธรรมของข้าราชการการเมืองท้องถิ่น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6  ข้าราชการ  การเมืองท้องถิ่นต้องจงรักภักดีต่อ  ชาติ  ศาสนา  และพระมหากษัตริย์  ตลอดจนแบบอย่างที่ดีในการเคารพและรักษาระบอบประชาธิปไตยอันมีพระมหากษัตริย์ทรงเป็นประมุข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7  ข้าราชการ  การเมืองท้องถิ่น  ต้อง  เป็นแบบอย่างที่ดีในการ  รักษาไว้และปฏิบัติตามรัฐธรรมนูญแห่งราชอาณาจักรไทยทุกประการ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8  ข้าราชการการเมืองท้องถิ่น  ต้องเป็นแบบอย่างที่ดีในการเป็นพลเมืองดี  เคารพและปฏิบัติตามกฎหมายอย่างเคร่งครัด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9  ข้าราชการ  การเมืองท้องถิ่นต้องปฏิบัติตนอยู่ในกรอบจริยธรรม  คุณธรรมและศีลธรรม  ทั้งโดยส่วนตัวและโดยหน้าที่รับผิดชอบต่อสาธารณชน  ทั้งต้องวางตนให้เป็นที่เชื่อถือศรัทธาของประชาชน</w:t>
      </w: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10  ข้าราชการ  การเมืองท้องถิ่น  ต้องเคารพสิทธิ  เสรีภาพส่วนบุคคลของผู้อื่นโดยไม่แสดงกริยา  หรือใช้วาจาอันไม่สุภาพ  อาฆาตมาดร้าย  หรือใส่ร้ายหรือเสียดสีบุคคลใด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11  ข้าราชการ  การเมืองท้องถิ่น  ต้องมีอุดมการณ์ในการทำงานเพื่อประเทศชาติและต้องถือเอาผลประโยชน์ของประเทศชาติและประชาชนเป็นสิ่งสูงสุด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12  ข้าราชการ  การเมืองท้องถิ่น  ต้องรับใช้ประชาชนอย่างเต็มความสามารถด้วยความรับผิดชอบ  ซื่อสัตย์  สุจริต  เสียสละ  เป็นธรรม  ไม่เลือกปฏิบัติ  และปราศจากอคติ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13  ข้าราชการ  การเมืองท้องถิ่น  ต้องสร้างจิตสำนึกให้ประชาชนในท้องถิ่นประพฤติตนเป็นพลเมืองที่ดี  ร่วมกันพัฒนาชุมชนให้น่าอยู่คู่คุณธรรม  และดูแลรักษาสภาพสิ่งแวดล้อมในพื้นที่รับผิดชอบ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14  ข้าราชการ  การเมืองท้องถิ่น  ต้องไม่ใช้หรือยินยอมให้ผู้อื่นใช้สถานะหรือตำแหน่งการเป็นข้าราชการการเมืองไปแสวงหาผลประโยชน์  ที่มิควรได้โดยชอบด้วยกฎหมาย  สำหรับตนเองหรือผู้อื่น  ไม่ว่าจะเป็นประโยชน์ในทางทรัพย์สินหรือไม่ก็ตาม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15  ข้าราชการ  การเมืองท้องถิ่น  ต้องไม่ใช้สถานะหรือตำแหน่ง  การเป็นข้าราชการการเมืองเข้าไปก้าวก่ายหรือแทรกแซงการบรรจุ  แต่งตั้ง  ย้าย  โอน  เลื่อนตำแหน่ง  และเลื่อนขั้นเงินเดือนของข้าราชการซึ่งมีตำแหน่งหรือเงินเงินเดือนประจำ  และมิใช่ข้าราชการการเมือง  พนักงาน  หรือลูกจ้างของหน่วยราชการ  หน่วยงานของรัฐ  รัฐวิสาหกิจ  กิจการที่รัฐถือหุ้นใหญ่  หรือราชการส่วนท้องถิ่นหรือให้บุคคลดังกล่าวพ้นจากตำแหน่ง  ทั้งนี้  เว้นแต่เป็นการปฏิบัติตามอำนาจหน้าที่ตามกฎหมาย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16  ข้าราชการ  การเมืองท้องถิ่น  ต้องไม่ยินยอมให้คู่สมรส  ญาติสนิทบุคคลในครอบครัวหรือผู้ใกล้ชิดก้าวก่าย  หรือแทรกแซงการปฏิบัติการปฏิบัติหน้าที่ของตนหรือของผู้อื่นและต้องไม่ยินยอมให้ผู้อื่นใช้อำนาจของตนโดยมิชอบ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17  ข้าราชการ  การเมืองท้องถิ่นต้องระมัดระวังมิให้การประกอบวิชาชีพ  อาชีพหรือการงานอื่นใดของคู่สมรส  ญาติสนิท  หรือบุคคลในครอบครัวของตนที่มีลักษณะเป็นการกระทบกระเทือนต่อความเชื่อถือศรัทธาของประชาชนในการปฏิบัติหน้าที่ของตน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18  ข้าราชการ  การเมืองท้องถิ่นต้องรักษาความลับของทางราชการเว้นแต่เป็นการปฏิบัติตามอำนาจหน้าที่ตามกฎหมาย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19  ข้าราชการ  การเมืองท้องถิ่น  ต้องยึดมั่นในกฎหมายและคำนึงถึงระบบคุณธรรมในการแต่งตั้งผู้สมควรดำรงตำแหน่งต่างๆ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20  ข้าราชการ  การเมืองท้องถิ่น  เมื่อพ้นจากตำแหน่งแล้ว  ต้องไม่นำข้อมูลข่าวสารอันเป็นความลับของทางราชการซึ่งตนได้มาในระหว่างอยู่ในตำแหน่งไปใช้เพื่อเกิดประโยชน์แก่องค์กรเอกชน  ทั้งนี้  ภายในกำหนดระยะเวลาสองปี  นับจากวันที่พ้นจากตำแหน่ง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21  ข้าราชการ  การเมืองท้องถิ่น  ต้องเปิดเผยข้อมูลการทุจริต  การใช้อำนาจในทางที่ผิด  การฉ้อฉล  หลอกลวง  หรือกระทำการอื่นใดที่ทำให้ราชการเสียหายต่อเจ้าหน้าที่ผู้รับผิดชอบ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22  ข้าราชการ  การเมืองท้องถิ่น  ต้องไม่เรียกร้องของขวัญ  ของกำนัล  หรือประโยชน์อื่นใดจากบุคคลอื่น  เพื่อประโยชน์ต่างๆ  อันอาจเกิดจากการปฏิบัติหน้าที่ของตน  และจะต้องดูแลให้คู่สมรส  ญาติสนิท  หรือบุคคลในครอบครัวของตนปฏิบัติเช่นเดียวกันด้วย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F84B96" w:rsidRDefault="00F84B96" w:rsidP="00F84B9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23  ข้าราชการ  การเมืองท้องถิ่น  ข้าราชการการเมืองท้องถิ่นต้องปฏิบัติต่อองค์กรธุรกิจที่ติดต่อทำธุรกิจกับหน่วยงานของรัฐตามระเบียบ  และขั้นตอนอย่างเท่าเทียมกันโดยไม่เลือกปฏิบัติ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24  ข้าราชการ  การเมืองท้องถิ่น  พึงพบปะเยี่ยมเยียนประชาชนอย่างสม่ำเสมอเอาใจใส่ทุกข์สุข  และรับฟังเรื่องราวร้องทุกข์ของประชาชน  และรีบหาทางช่วยเหลืออย่างเร่งด่วนอย่างเท่าเทียมกัน  โดยไม่เลือกปฏิบัติ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25  ข้าราชการ  การเมืองท้องถิ่น  ต้องไม่ใช้หรือบิดเบือนข้อมูลข่าวสารของราชการ  เพื่อให้เกิดความเข้าใจผิด  หรือเพื่อผลประโยชน์สำหรับตนเองและผู้อื่น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26  ข้าราชการ  การเมืองท้องถิ่น  ต้องรักษาทรัพย์สินของทางราชการและใช้ทรัพย์สินของทางราชการให้เป็นไปตามวัตถุประสงค์นั้นๆ  เท่านั้น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27  ข้าราชการ  การเมืองท้องถิ่น  ต้องไม่ประพฤติตนอันอาจก่อให้เกิดความเสื่อมเสียต่อเกียรติภูมิของชาติ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28  ข้าราชการ  การเมืองท้องถิ่น  ต้องไม่คบหาหรือให้การสนับสนุนแก่ผู้ประพฤติผิดกฎหมาย  หรือผู้ที่มีความประพฤติในทางเสื่อมเสีย  เช่น  ผู้เปิดบ่อนการพนัน  หรือผู้ที่เกี่ยวข้องกับยาเสพติด  อันอาจกระทบกระเทือนต่อความเชื่อถือศรัทธาของประชาชนในการปฏิบัติหน้าที่ของตน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29  ข้าราชการ  การเมืองท้องถิ่น  ต้องแสดงความรับผิดชอบตามควรแก่กรณี  เมื่อปฏิบัติหน้าที่บกพร่องหรือปฏิบัติหน้าที่ผิดพลาด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</w:p>
    <w:p w:rsidR="00F84B96" w:rsidRPr="00117714" w:rsidRDefault="00F84B96" w:rsidP="00F84B9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117714">
        <w:rPr>
          <w:rFonts w:ascii="TH SarabunPSK" w:hAnsi="TH SarabunPSK" w:cs="TH SarabunPSK" w:hint="cs"/>
          <w:b/>
          <w:bCs/>
          <w:sz w:val="36"/>
          <w:szCs w:val="36"/>
          <w:cs/>
        </w:rPr>
        <w:t>หมวด  3</w:t>
      </w:r>
    </w:p>
    <w:p w:rsidR="00F84B96" w:rsidRPr="00117714" w:rsidRDefault="00F84B96" w:rsidP="00F84B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7714">
        <w:rPr>
          <w:rFonts w:ascii="TH SarabunPSK" w:hAnsi="TH SarabunPSK" w:cs="TH SarabunPSK" w:hint="cs"/>
          <w:b/>
          <w:bCs/>
          <w:sz w:val="36"/>
          <w:szCs w:val="36"/>
          <w:cs/>
        </w:rPr>
        <w:t>กลไกและระบบบังคับใช้ประมวลจริยธรรม</w:t>
      </w:r>
    </w:p>
    <w:p w:rsidR="00F84B96" w:rsidRPr="00117714" w:rsidRDefault="00F84B96" w:rsidP="00F84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84B96" w:rsidRPr="00117714" w:rsidRDefault="00F84B96" w:rsidP="00F84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1771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1</w:t>
      </w:r>
    </w:p>
    <w:p w:rsidR="00F84B96" w:rsidRPr="00117714" w:rsidRDefault="00F84B96" w:rsidP="00F84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17714">
        <w:rPr>
          <w:rFonts w:ascii="TH SarabunPSK" w:hAnsi="TH SarabunPSK" w:cs="TH SarabunPSK" w:hint="cs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30  ให้นายก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มีหน้าที่กำกับดูแลให้มีการปฏิบัติตามประมวลจริยธรรมนี้อย่างทั่วถึงและเคร่งครัด  โดยมีอำนาจหน้าที่ดังนี้</w:t>
      </w:r>
    </w:p>
    <w:p w:rsidR="00F84B96" w:rsidRDefault="00F84B96" w:rsidP="00F84B96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ดำเนินการเผยแพร่  ปลูกฝัง  ส่งเสริม  ยกย่องข้าราชการการเมืองท้องถิ่นที่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เป็นแบบอย่างที่ดี  และติดตามสอดส่องการปฏิบัติตามประมวลจริยธรรมนี้อย่างสม่ำเสมอ</w:t>
      </w:r>
    </w:p>
    <w:p w:rsidR="00F84B96" w:rsidRDefault="00F84B96" w:rsidP="00F84B96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ให้ความช่วยเหลือ  ดูแล  และคุ้มครองข้าราชการการเมืองท้องถิ่นซึ่งปฏิบัติ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ตามตามประมวลจริยธรรมนี้อย่างตรงไปตรงมา  มิให้ถูกกลั่นแกล้งหรือถูกใช้อำนาจโดยไม่เป็นธรรม</w:t>
      </w:r>
    </w:p>
    <w:p w:rsidR="00F84B96" w:rsidRDefault="00F84B96" w:rsidP="00F84B96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การดำเนินการต่อข้าราชการการเมืองท้องถิ่น  ที่อยู่ระหว่างถูกกล่าวหาว่าไม่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ปฏิบัติตามประมวลจริยธรรมนี้อันมีผลกระทบต่อสิทธิ  หน้าที่ของผู้นั้นจะกระทำมิได้เว้นแต่จะได้รับความเห็นชอบจากคณะกรรมการจริยธรรมแล้ว</w:t>
      </w:r>
    </w:p>
    <w:p w:rsidR="00F84B96" w:rsidRDefault="00F84B96" w:rsidP="00F84B96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ดำเนินการอื่นตามที่กำหนดในประมวลจริยธรรมนี้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-5-</w:t>
      </w:r>
    </w:p>
    <w:p w:rsidR="00F84B96" w:rsidRDefault="00F84B96" w:rsidP="00F84B96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31  ให้นายก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แต่งตั้งคณะกรรมการจริยธรรมของ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ข้าราชการการเมืองท้องถิ่นฝ่ายบริหารของ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ขึ้น  เพื่อควบคุมกำกับให้มีการปฏิบัติตามประมวลจริยธรรมนี้  ประกอบด้วย</w:t>
      </w:r>
    </w:p>
    <w:p w:rsidR="00F84B96" w:rsidRDefault="00F84B96" w:rsidP="00F84B96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  เป็นประธานคณะกรรมการ</w:t>
      </w:r>
    </w:p>
    <w:p w:rsidR="00F84B96" w:rsidRDefault="00F84B96" w:rsidP="00F84B96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ตัวแทนฝ่ายบริหารที่นายกองค์การบริหารส่วนตำบล  แต่งตั้งจำนวน 1 คน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F84B96" w:rsidRDefault="00F84B96" w:rsidP="00F84B96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กรรมการผู้ทรงคุณวุฒิภายนอก  จำนวน 3 คน เป็นผู้กำกับดูแลตาม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พระราชบัญญัติจัดตั้งองค์กรปกครองส่วนท้องถิ่นนั้นๆ  เป็นผู้เลือก  เป็นคณะกรรมการ</w:t>
      </w:r>
    </w:p>
    <w:p w:rsidR="00F84B96" w:rsidRDefault="00F84B96" w:rsidP="00F84B96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หัวหน้าสำนักงานปลัดองค์กรปกครองส่วนท้องถิ่น  เป็นเลขานุการ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  ทั้งนี้  หัวหน้าสำนักงานปลัดองค์กรปกครองส่วนท้องถิ่น  ดังกล่าวต้องไม่เคยถูกลงโทษทางวินัยมาก่อน  หากเคยถูกลงโทษทางวินัยมาก่อนให้นายกองค์การบริหารส่วนตำบล  พิจารณาแต่งตั้งข้าราชการจากตำแหน่งในฝ่ายบริหารที่เหมาะสม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32  คณะกรรมการจริยธรรมมีอำนาจหน้าที่  ดังนี้</w:t>
      </w:r>
    </w:p>
    <w:p w:rsidR="00F84B96" w:rsidRDefault="00F84B96" w:rsidP="00F84B96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ควบคุม  กำกับ  ส่งเสริม  และให้คำแนะนำในการใช้บังคับประมวลจริยธรรมนี้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ในองค์กรปกครองส่วนท้องถิ่น</w:t>
      </w:r>
    </w:p>
    <w:p w:rsidR="00F84B96" w:rsidRDefault="00F84B96" w:rsidP="00F84B96">
      <w:pPr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สอดส่อง  ดูแลให้มีการปฏิบัติตามประมวลจริยธรรมในองค์กรปกครองส่วน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  โดยอาจมีผู้ร้องขอหรือตามที่คณะกรรมการจริยธรรมเห็นเองก็ได้</w:t>
      </w:r>
    </w:p>
    <w:p w:rsidR="00F84B96" w:rsidRDefault="00F84B96" w:rsidP="00F84B96">
      <w:pPr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ขอความร่วมมือให้กระทรวง  กรม  หน่วยราชการของหน่วยงานนี้มาชี้แจง  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หรือให้ถ้อยคำหรือให้ส่งเอกสารและหลักฐานเกี่ยวกับเรื่องที่สอบสวน</w:t>
      </w:r>
    </w:p>
    <w:p w:rsidR="00F84B96" w:rsidRDefault="00F84B96" w:rsidP="00F84B96">
      <w:pPr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เรียกผู้ถูกกล่าวหา  หรือข้าราชการของหน่วยงานนี้มาชี้แจง  หรือให้ถ้อยคำ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หรือให้ส่งเอกสารและหลักฐานเกี่ยวกับเรื่องที่สอบสวน</w:t>
      </w:r>
    </w:p>
    <w:p w:rsidR="00F84B96" w:rsidRDefault="00F84B96" w:rsidP="00F84B96">
      <w:pPr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พิจารณาวินิจฉัย  ขาดปัญหาอันเกิดจากการใช้บังคับประมวลจริยธรรมนี้</w:t>
      </w:r>
    </w:p>
    <w:p w:rsidR="00F84B96" w:rsidRDefault="00F84B96" w:rsidP="00F84B96">
      <w:pPr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ส่งเรื่องให้ผู้ตรวจการแผ่นดินพิจารณาวินิจฉัยในกรณีที่เห็นว่าเรื่องนั้นเป็นเรื่อง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สำคัญหรือมีผลกระทบในวงกว้างหลายองค์กรปกครองส่วนท้องถิ่น</w:t>
      </w:r>
    </w:p>
    <w:p w:rsidR="00F84B96" w:rsidRDefault="00F84B96" w:rsidP="00F84B96">
      <w:pPr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ดำเนินการอื่นตามประมวลจริยธรรมนี้  หรือตามที่ผู้ตรวจการแผ่นดิน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มอบหมาย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ประชุมคณะกรรมการจริยธรรมให้นำกฎหมายว่าด้วยวิธีการปฏิบัติราชการทางปกครองมาใช้บังคับโดยอนุโลม</w:t>
      </w:r>
    </w:p>
    <w:p w:rsidR="00F84B96" w:rsidRPr="00E81B98" w:rsidRDefault="00F84B96" w:rsidP="00F84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81B9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2</w:t>
      </w:r>
    </w:p>
    <w:p w:rsidR="00F84B96" w:rsidRPr="00E81B98" w:rsidRDefault="00F84B96" w:rsidP="00F84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81B98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33  กรณีมีการร้องเรียนหรือปรากฏเหตุว่ามีการปฏิบัติฝ่าฝืนประมวลจริยธรรมให้นายก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ส่งเรื่องให้คณะกรรมการจริยธรรมเป็นผู้รับผิดชอบพิจารณาดำเนินการ  โดยจะต้องไต่สวนข้อเท็จจริง  สืบสวนหาข้อเท็จจริง  หรือสอบสวน  การฝ่าฝืนจริยธรรมนี้  และให้มีคำวินิจฉัยโดยเร็ว  และให้คณะกรรมการการจริยธรรมส่งผลคำวินิจฉัยให้นายก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มีคำสั่งลงโทษผู้ฝ่าฝืนประมวลจริยธรรม</w:t>
      </w: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F84B96" w:rsidRDefault="00F84B96" w:rsidP="00F84B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กรณีการร้องเรียนหรือปรากฏเหตุว่า  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ปฏิบัติฝ่าฝืนประมวลจริยธรรม  ให้คณะกรรมการจริยธรรมที่เหลืออยู่เป็นผู้รับผิดชอบดำเนินการและให้เลือกกันเองเป็นประธานคณะกรรมการ  โดยจะต้องไต่สวนข้อเท็จจริง  สืบสวนหาข้อเท็จจริง  หรือสอบสวนการฝ่าฝืนจริยธรรมนี้  และให้มีคำวินิจฉัยโดยเร็ว  และให้คณะกรรมการจริยธรรมส่งผลคำวินิจฉัยให้ผู้กำกับดูแลตามพระราชบัญญัติจัดตั้งองค์กรปกครองส่วนท้องถิ่นนั้นๆ  มีคำสั่งลงโทษผู้ฝ่าฝืนประมวลจริยธรรม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34  หากการดำเนินการไต่สวน  สืบสวน  สอบสวนตามข้อ 33 แล้ว ไม่ปรากฏข้อเท็จจริงว่ามีการฝ่าฝืนประมวลจริยธรรมให้สั่งยุติเรื่อง  แต่หากปรากฏข้อเท็จจริงว่าเป็นการฝ่าฝืนประมวลจริยธรรม  ให้สั่งลงโทษผู้ฝ่าฝืนตามข้อ  37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35  การดำเนินการไต่สวน  สืบสวน  สอบสวนทางจริยธรรมและการลงโทษผู้ฝ่าฝืนตามส่วนที่  2  นี้  ให้นำแนวทางและวิธีการสอบสวนตามาตรฐานทั่วไปเกี่ยวกับวินัย  และการรักษาวินัยและการดำเนินการทางวินัยขององค์กรปกครองส่วนท้องถิ่น  มาบังคับใช้โดยอนุโลม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36  คำวินิจฉัยของคณะกรรมการจริยธรรมให้ถือเป็นที่สุด  เว้นแต่</w:t>
      </w:r>
    </w:p>
    <w:p w:rsidR="00F84B96" w:rsidRDefault="00F84B96" w:rsidP="00F84B96">
      <w:pPr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ปรากฏข้อเท็จจริงในภายหลังที่อาจทำให้ผลของคำวินิจฉัยนั้นเปลี่ยนแปลงไป</w:t>
      </w:r>
    </w:p>
    <w:p w:rsidR="00F84B96" w:rsidRDefault="00F84B96" w:rsidP="00F84B96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กรณีผู้ถูกลงโทษตามข้อ  37  เห็นว่าตนเองไม่ได้รับความเป็นธรรมให้สามารถ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ร้องเรียนต่อผู้ตรวจการแผ่นดินได้ภายใน  30  วัน  นับแต่วันที่รับทราบคำสั่งการลงโทษ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</w:p>
    <w:p w:rsidR="00F84B96" w:rsidRPr="00117714" w:rsidRDefault="00F84B96" w:rsidP="00F84B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หมวด  4</w:t>
      </w:r>
    </w:p>
    <w:p w:rsidR="00F84B96" w:rsidRDefault="00F84B96" w:rsidP="00F84B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ขั้นตอนการลงโทษ</w:t>
      </w:r>
    </w:p>
    <w:p w:rsidR="00F84B96" w:rsidRDefault="00F84B96" w:rsidP="00F84B9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B36544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37  การปฏิบัติฝ่าฝืนประมวลจริยธรรมนี้ให้ดำเนินการตามควรแก่กรณี  เพื่อให้มีการแก้ไขหรือดำเนินการที่ถูกต้อง  หรือตักเตือน  หรือนำไปประกอบการพิจารณาในการเข้าสู่ตำแหน่ง  การพ้นจากตำแหน่ง  หรือการสั่งให้ผู้ฝ่าฝืนนั้นปรับปรุงตนเอง  หรือได้รับการพัฒนาแล้วแต่กรณี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38  การปฏิบัติฝ่าฝืนประมวลจริยธรรมนี้  จะถือเป็นการฝ่าฝืนจริยธรรมร้ายแรงหรือไม่  ให้พิจารณาจากพฤติกรรมของผู้ฝ่าฝืน  ความจงใจหรือเจตนา  มูลเหตุจูงใจ  ความสำคัญ  และระดับตำแหน่ง  ตลอดจนหน้าที่ความรับผิดชอบของผู้ฝ่าฝืน  อายุ  ประวัติ  และความประพฤติในอดีต  สภาพแวดล้อมแห่งกรณี  ผลร้ายอันเกิดจากการฝ่าฝืนและเหตุอื่นอันควรนำมาประกอบการพิจารณา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39  ให้คณะกรรมการจริยธรรมส่งผลวินิจฉัยให้นายก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หรือผู้กำกับดูแลตามพระราชบัญญัติจัดตั้งองค์กรปกครองส่วนท้องถิ่นนั้นๆ  แล้วแต่กรณีมีคำสั่งลงโทษผู้ฝ่าฝืนประมวลจริยธรรมนี้ตามคำวินิจฉัยของคณะกรรมการจริยธรรมและเมื่อมีคำสั่งลงโทษแล้วให้  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หรือผู้กำกับดูแลตามพระราชบัญญัติจัดตั้งองค์กรปกครองส่วนท้องถิ่นนั้นๆ  แล้วแต่กรณี  แจ้งคณะกรรมการจริยธรรม  เพื่อรายงานให้ผู้ตรวจการแผ่นดินทราบต่อไป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40  กรณีเกิดปัญหาในการปฏิบัติตามระเบียบนี้ให้ผู้ตรวจการแผ่นดินเป็นผู้วินิจฉัยชี้ขาด</w:t>
      </w: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</w:rPr>
      </w:pPr>
    </w:p>
    <w:p w:rsidR="00F84B96" w:rsidRDefault="00F84B96" w:rsidP="00F84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41  ให้คณะกรรมการจริยธรรม  พิจารณาปรับปรุงแก้ไขประมวลจริยธรรมให้มีความเหมาะสม  โดยจัดให้มีการประเมินการปฏิบัติตามประมวลจริยธรรมนี้ทุกๆ  1  ปี  หรือให้ดำเนินการปรับปรุงแก้ไขประมวลจริยธรรมให้มีความเหมาะสมตามคำแนะนำของผู้ตรวจการแผ่นดินต่อไป</w:t>
      </w:r>
    </w:p>
    <w:p w:rsidR="00F84B96" w:rsidRDefault="00F84B96" w:rsidP="00F84B9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ตั้งแต่บัดนี้เป็นต้นไป</w:t>
      </w:r>
    </w:p>
    <w:p w:rsidR="00F84B96" w:rsidRDefault="00F84B96" w:rsidP="00F84B96">
      <w:pPr>
        <w:spacing w:before="24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 14 เดือน พฤศจิกายน  พ.ศ.256</w:t>
      </w:r>
      <w:r>
        <w:rPr>
          <w:rFonts w:ascii="TH SarabunPSK" w:hAnsi="TH SarabunPSK" w:cs="TH SarabunPSK"/>
          <w:sz w:val="32"/>
          <w:szCs w:val="32"/>
        </w:rPr>
        <w:t>0</w:t>
      </w:r>
    </w:p>
    <w:p w:rsidR="00F84B96" w:rsidRDefault="00F84B96" w:rsidP="00F84B96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</w:p>
    <w:p w:rsidR="00F84B96" w:rsidRDefault="00F84B96" w:rsidP="00F84B96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</w:p>
    <w:p w:rsidR="00F84B96" w:rsidRDefault="00F84B96" w:rsidP="00F84B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84B96" w:rsidRDefault="00F84B96" w:rsidP="00F84B96">
      <w:pPr>
        <w:ind w:left="360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วิชัย  บรรณสาร</w:t>
      </w:r>
      <w:bookmarkStart w:id="0" w:name="_GoBack"/>
      <w:bookmarkEnd w:id="0"/>
    </w:p>
    <w:p w:rsidR="00F84B96" w:rsidRDefault="00F84B96" w:rsidP="00F84B96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(นาย</w:t>
      </w:r>
      <w:r>
        <w:rPr>
          <w:rFonts w:ascii="TH SarabunPSK" w:hAnsi="TH SarabunPSK" w:cs="TH SarabunPSK" w:hint="cs"/>
          <w:sz w:val="32"/>
          <w:szCs w:val="32"/>
          <w:cs/>
        </w:rPr>
        <w:t>วิชัย  บรรณสาร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84B96" w:rsidRPr="00B36544" w:rsidRDefault="00F84B96" w:rsidP="00F84B96">
      <w:pPr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</w:p>
    <w:p w:rsidR="00F84B96" w:rsidRDefault="00F84B96" w:rsidP="00F84B96">
      <w:pPr>
        <w:rPr>
          <w:rFonts w:ascii="TH SarabunPSK" w:hAnsi="TH SarabunPSK" w:cs="TH SarabunPSK" w:hint="cs"/>
          <w:sz w:val="32"/>
          <w:szCs w:val="32"/>
          <w:cs/>
        </w:rPr>
      </w:pPr>
    </w:p>
    <w:p w:rsidR="00D94582" w:rsidRDefault="00D94582"/>
    <w:sectPr w:rsidR="00D94582" w:rsidSect="00F84B96"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3C3"/>
    <w:multiLevelType w:val="hybridMultilevel"/>
    <w:tmpl w:val="B54EE146"/>
    <w:lvl w:ilvl="0" w:tplc="DB027E3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FA5112D"/>
    <w:multiLevelType w:val="hybridMultilevel"/>
    <w:tmpl w:val="33EAE89E"/>
    <w:lvl w:ilvl="0" w:tplc="E5E2949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409A15A7"/>
    <w:multiLevelType w:val="hybridMultilevel"/>
    <w:tmpl w:val="FD321EB0"/>
    <w:lvl w:ilvl="0" w:tplc="FE84D7E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40D7380A"/>
    <w:multiLevelType w:val="hybridMultilevel"/>
    <w:tmpl w:val="496072FA"/>
    <w:lvl w:ilvl="0" w:tplc="65D869C6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5E163C95"/>
    <w:multiLevelType w:val="hybridMultilevel"/>
    <w:tmpl w:val="1476743C"/>
    <w:lvl w:ilvl="0" w:tplc="6234EF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D712901"/>
    <w:multiLevelType w:val="hybridMultilevel"/>
    <w:tmpl w:val="1C00726A"/>
    <w:lvl w:ilvl="0" w:tplc="42DECCF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96"/>
    <w:rsid w:val="00D94582"/>
    <w:rsid w:val="00F8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E2EB2F4-05E1-4EC9-BB13-09E2D61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9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2002</Words>
  <Characters>11415</Characters>
  <Application>Microsoft Office Word</Application>
  <DocSecurity>0</DocSecurity>
  <Lines>95</Lines>
  <Paragraphs>26</Paragraphs>
  <ScaleCrop>false</ScaleCrop>
  <Company/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2020-07-14T06:34:00Z</dcterms:created>
  <dcterms:modified xsi:type="dcterms:W3CDTF">2020-07-14T06:37:00Z</dcterms:modified>
</cp:coreProperties>
</file>